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66" w:line="249" w:lineRule="atLeas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pStyle w:val="3"/>
        <w:spacing w:line="400" w:lineRule="exact"/>
        <w:jc w:val="center"/>
        <w:rPr>
          <w:rFonts w:ascii="方正小标宋简体" w:eastAsia="方正小标宋简体" w:hAnsiTheme="minorEastAsia"/>
          <w:sz w:val="30"/>
          <w:szCs w:val="30"/>
        </w:rPr>
      </w:pPr>
      <w:bookmarkStart w:id="1" w:name="_GoBack"/>
      <w:r>
        <w:rPr>
          <w:rFonts w:hint="eastAsia" w:ascii="方正小标宋简体" w:eastAsia="方正小标宋简体" w:hAnsiTheme="minorEastAsia"/>
          <w:sz w:val="30"/>
          <w:szCs w:val="30"/>
          <w:lang w:val="en-US" w:eastAsia="zh-CN"/>
        </w:rPr>
        <w:t>第四届</w:t>
      </w:r>
      <w:r>
        <w:rPr>
          <w:rFonts w:hint="eastAsia" w:ascii="方正小标宋简体" w:eastAsia="方正小标宋简体" w:hAnsiTheme="minorEastAsia"/>
          <w:sz w:val="30"/>
          <w:szCs w:val="30"/>
        </w:rPr>
        <w:t>“四川省环保产业50强”评选申报表</w:t>
      </w:r>
      <w:bookmarkEnd w:id="1"/>
    </w:p>
    <w:p>
      <w:pPr>
        <w:pStyle w:val="3"/>
        <w:spacing w:line="400" w:lineRule="exact"/>
        <w:rPr>
          <w:rFonts w:asciiTheme="minorEastAsia" w:hAnsiTheme="minorEastAsia" w:eastAsiaTheme="minorEastAsia"/>
          <w:sz w:val="32"/>
          <w:szCs w:val="32"/>
        </w:rPr>
      </w:pPr>
    </w:p>
    <w:tbl>
      <w:tblPr>
        <w:tblStyle w:val="4"/>
        <w:tblW w:w="88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97"/>
        <w:gridCol w:w="1078"/>
        <w:gridCol w:w="102"/>
        <w:gridCol w:w="902"/>
        <w:gridCol w:w="44"/>
        <w:gridCol w:w="30"/>
        <w:gridCol w:w="587"/>
        <w:gridCol w:w="491"/>
        <w:gridCol w:w="168"/>
        <w:gridCol w:w="541"/>
        <w:gridCol w:w="369"/>
        <w:gridCol w:w="918"/>
        <w:gridCol w:w="161"/>
        <w:gridCol w:w="10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bookmarkStart w:id="0" w:name="OLE_LINK10"/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申报单位名称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（应与单位公章名称一致）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单位类型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（如事业型研究单位、转制为企业的科研院所、大专院校、股份有限公司等）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注册资金</w:t>
            </w:r>
          </w:p>
        </w:tc>
        <w:tc>
          <w:tcPr>
            <w:tcW w:w="3068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通讯地址和邮政编码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会员级别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（单位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持有的四川省环保产业协会会员证书级别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47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gridSpan w:val="2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Merge w:val="restart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经济指标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32"/>
              </w:rPr>
              <w:t>（需提供年度财务报表）</w:t>
            </w:r>
          </w:p>
        </w:tc>
        <w:tc>
          <w:tcPr>
            <w:tcW w:w="1197" w:type="dxa"/>
            <w:vMerge w:val="restart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color w:val="FF0000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业务方向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产值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利润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缴税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2" w:type="dxa"/>
            <w:vMerge w:val="continue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2023年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2023年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2" w:type="dxa"/>
            <w:vMerge w:val="continue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环保仪器设备制造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2" w:type="dxa"/>
            <w:vMerge w:val="continue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环保工程建设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2" w:type="dxa"/>
            <w:vMerge w:val="continue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资源综合利用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2" w:type="dxa"/>
            <w:vMerge w:val="continue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环境服务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2" w:type="dxa"/>
            <w:vMerge w:val="continue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B3B3B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环保产品生产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429" w:type="dxa"/>
            <w:gridSpan w:val="2"/>
            <w:shd w:val="clear" w:color="auto" w:fill="A4A4A4" w:themeFill="background1" w:themeFillShade="A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企业简介</w:t>
            </w:r>
          </w:p>
        </w:tc>
        <w:tc>
          <w:tcPr>
            <w:tcW w:w="6470" w:type="dxa"/>
            <w:gridSpan w:val="1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（限500字，内容应包含企业基本情况、技术创新、环境效益、经济效益、社会形象、行业特色、参加协会活动等。）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2429" w:type="dxa"/>
            <w:gridSpan w:val="2"/>
            <w:shd w:val="clear" w:color="auto" w:fill="A4A4A4" w:themeFill="background1" w:themeFillShade="A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专利数量</w:t>
            </w:r>
          </w:p>
        </w:tc>
        <w:tc>
          <w:tcPr>
            <w:tcW w:w="6470" w:type="dxa"/>
            <w:gridSpan w:val="1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包括实用新型专利、发明专利，需提供证明材料附后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429" w:type="dxa"/>
            <w:gridSpan w:val="2"/>
            <w:shd w:val="clear" w:color="auto" w:fill="A4A4A4" w:themeFill="background1" w:themeFillShade="A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科技成果</w:t>
            </w:r>
          </w:p>
        </w:tc>
        <w:tc>
          <w:tcPr>
            <w:tcW w:w="6470" w:type="dxa"/>
            <w:gridSpan w:val="1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近三年拥有的国家或省部级重点实验室、工程技术研究中心、科技成果奖项，需提供证明材料附后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429" w:type="dxa"/>
            <w:gridSpan w:val="2"/>
            <w:shd w:val="clear" w:color="auto" w:fill="A4A4A4" w:themeFill="background1" w:themeFillShade="A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本年度参加协会的各项活动</w:t>
            </w:r>
          </w:p>
        </w:tc>
        <w:tc>
          <w:tcPr>
            <w:tcW w:w="6470" w:type="dxa"/>
            <w:gridSpan w:val="1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（会议、培训、技术推广、会员统计、调研等，按时交纳会费）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4511" w:type="dxa"/>
            <w:gridSpan w:val="5"/>
            <w:shd w:val="clear" w:color="auto" w:fill="FFFFFF" w:themeFill="background1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申报单位：</w:t>
            </w:r>
          </w:p>
          <w:p>
            <w:pPr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负责人签字：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盖 章：        年   月   日</w:t>
            </w:r>
          </w:p>
        </w:tc>
        <w:tc>
          <w:tcPr>
            <w:tcW w:w="4388" w:type="dxa"/>
            <w:gridSpan w:val="10"/>
            <w:shd w:val="clear" w:color="auto" w:fill="FFFFFF" w:themeFill="background1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推荐单位：</w:t>
            </w:r>
          </w:p>
          <w:p>
            <w:pPr>
              <w:widowControl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盖 章：       年   月   日</w:t>
            </w:r>
          </w:p>
        </w:tc>
      </w:tr>
      <w:bookmarkEnd w:id="0"/>
    </w:tbl>
    <w:p>
      <w:pPr>
        <w:widowControl/>
        <w:spacing w:before="166" w:line="249" w:lineRule="atLeast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说明：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证明材料</w:t>
      </w:r>
      <w:r>
        <w:rPr>
          <w:rFonts w:hint="eastAsia" w:asciiTheme="minorEastAsia" w:hAnsiTheme="minorEastAsia" w:eastAsiaTheme="minorEastAsia"/>
          <w:sz w:val="28"/>
          <w:szCs w:val="28"/>
        </w:rPr>
        <w:t>附后，一式两份。</w:t>
      </w:r>
    </w:p>
    <w:p>
      <w:pPr>
        <w:widowControl/>
        <w:spacing w:before="166" w:line="249" w:lineRule="atLeas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电子版发至：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2678605813</w:t>
      </w:r>
      <w:r>
        <w:rPr>
          <w:rFonts w:hint="eastAsia" w:asciiTheme="minorEastAsia" w:hAnsiTheme="minorEastAsia" w:eastAsiaTheme="minorEastAsia"/>
          <w:sz w:val="28"/>
          <w:szCs w:val="28"/>
        </w:rPr>
        <w:t>@</w:t>
      </w:r>
      <w:r>
        <w:rPr>
          <w:rFonts w:asciiTheme="minorEastAsia" w:hAnsiTheme="minorEastAsia" w:eastAsiaTheme="minorEastAsia"/>
          <w:sz w:val="28"/>
          <w:szCs w:val="28"/>
        </w:rPr>
        <w:t>qq.com</w:t>
      </w: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CF466AA8-29EA-45B6-B76B-5EB63BB16268}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B3563B6-4415-43BA-B624-46EF743472C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526B98A-B170-41FB-B38E-6DAEB099363A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MzE1NTBjZmM5NTI3NWJkMDMyMjlhYTk2ODRlYzcifQ=="/>
    <w:docVar w:name="KSO_WPS_MARK_KEY" w:val="6bc4334e-59c7-4c13-9d7b-ed6433e28e1a"/>
  </w:docVars>
  <w:rsids>
    <w:rsidRoot w:val="60901F09"/>
    <w:rsid w:val="00C91C98"/>
    <w:rsid w:val="02C24BF1"/>
    <w:rsid w:val="06DD649D"/>
    <w:rsid w:val="0B5F0138"/>
    <w:rsid w:val="103B522F"/>
    <w:rsid w:val="13A7230D"/>
    <w:rsid w:val="19E26005"/>
    <w:rsid w:val="1CD33E10"/>
    <w:rsid w:val="1E3368D3"/>
    <w:rsid w:val="1E71154D"/>
    <w:rsid w:val="27625A02"/>
    <w:rsid w:val="27D9000A"/>
    <w:rsid w:val="29D923E1"/>
    <w:rsid w:val="2A8F792B"/>
    <w:rsid w:val="363477DB"/>
    <w:rsid w:val="36A757F3"/>
    <w:rsid w:val="37405B09"/>
    <w:rsid w:val="39B9281C"/>
    <w:rsid w:val="3B576FD4"/>
    <w:rsid w:val="3D0F0457"/>
    <w:rsid w:val="3E29379B"/>
    <w:rsid w:val="45601302"/>
    <w:rsid w:val="4A38723F"/>
    <w:rsid w:val="4C520360"/>
    <w:rsid w:val="559806B9"/>
    <w:rsid w:val="598A2EE8"/>
    <w:rsid w:val="5ABF5E54"/>
    <w:rsid w:val="5D861C18"/>
    <w:rsid w:val="5EB1103F"/>
    <w:rsid w:val="60901F09"/>
    <w:rsid w:val="6C6711E2"/>
    <w:rsid w:val="6CB401CC"/>
    <w:rsid w:val="75583D4C"/>
    <w:rsid w:val="778A15AC"/>
    <w:rsid w:val="7C3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2</Pages>
  <Words>451</Words>
  <Characters>488</Characters>
  <Lines>0</Lines>
  <Paragraphs>0</Paragraphs>
  <TotalTime>11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2020-11-03T04:14:00Z</dcterms:created>
  <dc:creator>jc5159</dc:creator>
  <cp:lastModifiedBy>....?</cp:lastModifiedBy>
  <dcterms:modified xsi:type="dcterms:W3CDTF">2024-04-19T09:16:03Z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BDBD010C1FBA4FC4A9828406090EDF5A_13</vt:lpwstr>
  </property>
</Properties>
</file>